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rPr>
          <w:rFonts w:ascii="Times New Roman" w:hAnsi="Times New Roman" w:eastAsia="Calibri" w:cs="Times New Roman"/>
        </w:rPr>
      </w:pPr>
      <w:r>
        <w:rPr>
          <w:rFonts w:ascii="Times New Roman" w:hAnsi="Times New Roman"/>
        </w:rPr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Formularz zgłaszania opinii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  <w:br/>
      </w:r>
      <w:r>
        <w:rPr>
          <w:rFonts w:ascii="Times New Roman" w:hAnsi="Times New Roman"/>
        </w:rPr>
        <w:t xml:space="preserve">   (pełna nazwa organizacji)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  (adres siedziby organizacji, dane kontaktowe)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  <w:br/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  <w:br/>
      </w:r>
      <w:r>
        <w:rPr>
          <w:rFonts w:ascii="Times New Roman" w:hAnsi="Times New Roman"/>
        </w:rPr>
        <w:t xml:space="preserve">   (tytuł aktu prawnego poddawanego konsultacji)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Opinia organizacji/ uzasadnienie wprowadzenia zmian: 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  <w:br/>
        <w:t>………………………………………………………………………………………………….</w:t>
        <w:br/>
        <w:t>………………………………………………………………………………………………….</w:t>
        <w:br/>
        <w:t>………………………………………………………………………………………………….</w:t>
        <w:br/>
        <w:t>………………………………………………………………………………………………….</w:t>
        <w:br/>
        <w:t>………………………………………………………………………………………………….</w:t>
        <w:br/>
        <w:t>………………………………………………………………………………………………….</w:t>
        <w:br/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480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                                            ……………………………………………</w:t>
      </w:r>
      <w:r/>
    </w:p>
    <w:p>
      <w:pPr>
        <w:pStyle w:val="Normal"/>
        <w:tabs>
          <w:tab w:val="left" w:pos="6096" w:leader="none"/>
          <w:tab w:val="left" w:pos="6663" w:leader="none"/>
        </w:tabs>
        <w:spacing w:lineRule="auto" w:line="240"/>
        <w:jc w:val="lef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(Pieczęć organizacji)                                                             (pieczęć i podpis osoby uprawnionej </w:t>
        <w:br/>
        <w:t xml:space="preserve">                                                                                          do reprezentowania organizacji na zewnątrz)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5f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LibreOffice/4.3.0.4$Windows_x86 LibreOffice_project/62ad5818884a2fc2e5780dd45466868d41009ec0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2015-11-04T12:38:00Z</dcterms:created>
  <dc:creator>JoannaM</dc:creator>
  <dc:language>pl-PL</dc:language>
  <dcterms:modified xsi:type="dcterms:W3CDTF">2017-10-20T07:09:16Z</dcterms:modified>
  <cp:revision>2</cp:revision>
</cp:coreProperties>
</file>