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OŚWIADCZENIE O WYRAŻENIU ZGODY 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</w:rPr>
        <w:tab/>
        <w:t xml:space="preserve">Wyrażam zgodę na przetwarzanie moich danych osobowych zgodnie </w:t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bookmarkStart w:id="0" w:name="__DdeLink__50_3708423637"/>
      <w:r>
        <w:rPr>
          <w:rFonts w:cs="Times New Roman" w:ascii="Times New Roman" w:hAnsi="Times New Roman"/>
        </w:rPr>
        <w:t>przeprowadzenia procedury przetargowej oraz zawarcia umowy</w:t>
      </w:r>
      <w:bookmarkEnd w:id="0"/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(podpis wnioskodawcy)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</w:rPr>
        <w:t>KLAUZULA INFORMACYJNA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1"/>
          <w:lang w:eastAsia="pl-PL"/>
        </w:rPr>
      </w:pPr>
      <w:r>
        <w:rPr>
          <w:rFonts w:eastAsia="" w:cs="Times New Roman" w:ascii="Times New Roman" w:hAnsi="Times New Roman" w:eastAsiaTheme="minorEastAsia"/>
          <w:sz w:val="21"/>
          <w:lang w:eastAsia="pl-PL"/>
        </w:rPr>
        <w:t>1.</w:t>
      </w:r>
      <w:r>
        <w:rPr/>
        <w:t xml:space="preserve"> </w:t>
      </w:r>
      <w:bookmarkStart w:id="1" w:name="_GoBack"/>
      <w:bookmarkEnd w:id="1"/>
      <w:r>
        <w:rPr>
          <w:rFonts w:eastAsia="" w:cs="Times New Roman" w:ascii="Times New Roman" w:hAnsi="Times New Roman" w:eastAsiaTheme="minorEastAsia"/>
          <w:sz w:val="21"/>
          <w:lang w:eastAsia="pl-PL"/>
        </w:rPr>
        <w:t>Administratorem Pani/Pana danych osobowych jest Miasto i Gmina w Mroczy (adres: ul. Pl. 1 Maja 20, 89 - 115 Mrocza, telefon kontaktowy (52) 3867410).</w:t>
      </w:r>
    </w:p>
    <w:p>
      <w:pPr>
        <w:pStyle w:val="Normal"/>
        <w:rPr/>
      </w:pPr>
      <w:r>
        <w:rPr>
          <w:rFonts w:ascii="Times New Roman" w:hAnsi="Times New Roman"/>
        </w:rPr>
        <w:t xml:space="preserve">2. W sprawach z zakresu ochrony danych osobowych mogą Państwo kontaktować się z Inspektorem Ochrony Danych pod adresem e-mail: </w:t>
      </w:r>
      <w:hyperlink r:id="rId2">
        <w:r>
          <w:rPr>
            <w:rStyle w:val="Czeinternetowe"/>
            <w:rFonts w:ascii="Times New Roman" w:hAnsi="Times New Roman"/>
            <w:b/>
          </w:rPr>
          <w:t>inspektor@cbi24.pl</w:t>
        </w:r>
      </w:hyperlink>
      <w:r>
        <w:rPr>
          <w:rFonts w:ascii="Times New Roman" w:hAnsi="Times New Roman"/>
          <w:b/>
          <w:u w:val="single"/>
        </w:rPr>
        <w:t>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3. Dane osobowe będą przetwarzane w przeprowadzenia procedury przetargowej oraz zawarcia umowy.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Dane osobowe będą przetwarzane do czasu cofnięcia zgody na przetwarzanie danych osobowych.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Podstawą prawną przetwarzania danych jest art. 6 ust. 1 lit. a) ww. Rozporządzenia.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Odbiorcami Pani/Pana danych będą podmioty, które na podstawie zawartych umów przetwarzają dane osobowe w imieniu Administratora.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żądania dostępu do danych osobowych oraz ich sprostowania, usunięcia lub ograniczenia przetwarzania danych osobowych.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cofnięcia zgody w dowolnym momencie bez wpływu na zgodność z prawem przetwarzania, którego dokonano na podstawie zgody przed jej cofnięciem.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</w:rPr>
        <w:t xml:space="preserve"> tj. Prezesa Ochrony Danych Osobowych,</w:t>
        <w:br/>
        <w:t>ul. Stawki 2, 00-193 Warszawa.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Podanie danych osobowych jest dobrowolne, przy czym konsekwencją niepodania danych osobowych jest brak rozpatrzenia wniosku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Zapoznałem się z treścią: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……………………………</w:t>
      </w:r>
      <w:r>
        <w:rPr>
          <w:rFonts w:cs="Times New Roman" w:ascii="Times New Roman" w:hAnsi="Times New Roman"/>
        </w:rPr>
        <w:t xml:space="preserve">.                                                                    </w:t>
      </w:r>
    </w:p>
    <w:p>
      <w:pPr>
        <w:pStyle w:val="Normal"/>
        <w:spacing w:lineRule="auto" w:line="240" w:before="0" w:after="160"/>
        <w:jc w:val="left"/>
        <w:rPr/>
      </w:pPr>
      <w:r>
        <w:rPr>
          <w:rFonts w:cs="Times New Roman" w:ascii="Times New Roman" w:hAnsi="Times New Roman"/>
        </w:rPr>
        <w:t>podpis</w:t>
        <w:tab/>
        <w:t xml:space="preserve">wnioskodawcy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543c"/>
    <w:rPr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/>
      <w:b/>
    </w:rPr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ascii="Times New Roman" w:hAnsi="Times New Roman"/>
      <w:b/>
    </w:rPr>
  </w:style>
  <w:style w:type="character" w:styleId="ListLabel5">
    <w:name w:val="ListLabel 5"/>
    <w:qFormat/>
    <w:rPr>
      <w:rFonts w:ascii="Times New Roman" w:hAnsi="Times New Roman"/>
      <w:b/>
    </w:rPr>
  </w:style>
  <w:style w:type="character" w:styleId="ListLabel6">
    <w:name w:val="ListLabel 6"/>
    <w:qFormat/>
    <w:rPr>
      <w:rFonts w:ascii="Times New Roman" w:hAnsi="Times New Roman"/>
      <w:b/>
    </w:rPr>
  </w:style>
  <w:style w:type="character" w:styleId="ListLabel7">
    <w:name w:val="ListLabel 7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3c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LibreOffice/6.2.5.2$Windows_x86 LibreOffice_project/1ec314fa52f458adc18c4f025c545a4e8b22c159</Application>
  <Pages>1</Pages>
  <Words>305</Words>
  <Characters>1917</Characters>
  <CharactersWithSpaces>2363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2017-04-09T17:15:00Z</dcterms:created>
  <dc:creator>Barbara BS. Starczewska</dc:creator>
  <dc:description/>
  <dc:language>pl-PL</dc:language>
  <cp:lastModifiedBy/>
  <cp:lastPrinted>2020-04-15T09:47:59Z</cp:lastPrinted>
  <dcterms:modified xsi:type="dcterms:W3CDTF">2020-04-15T09:52:16Z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